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A" w:rsidRDefault="000D7F3A" w:rsidP="000D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066B" w:rsidRPr="002540C9" w:rsidRDefault="002540C9" w:rsidP="000D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0C9">
        <w:rPr>
          <w:rFonts w:ascii="Times New Roman" w:hAnsi="Times New Roman" w:cs="Times New Roman"/>
          <w:sz w:val="28"/>
          <w:szCs w:val="28"/>
        </w:rPr>
        <w:t>ПЛАН</w:t>
      </w:r>
    </w:p>
    <w:p w:rsidR="002540C9" w:rsidRDefault="002540C9" w:rsidP="000D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40C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Pr="002540C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Невельский историко-краеведческий музей</w:t>
      </w:r>
      <w:r w:rsidRPr="002540C9">
        <w:rPr>
          <w:rFonts w:ascii="Times New Roman" w:hAnsi="Times New Roman" w:cs="Times New Roman"/>
          <w:sz w:val="28"/>
          <w:szCs w:val="28"/>
        </w:rPr>
        <w:t>» по противодействию коррупции на 201</w:t>
      </w:r>
      <w:r w:rsidR="00FE72B0">
        <w:rPr>
          <w:rFonts w:ascii="Times New Roman" w:hAnsi="Times New Roman" w:cs="Times New Roman"/>
          <w:sz w:val="28"/>
          <w:szCs w:val="28"/>
        </w:rPr>
        <w:t>9</w:t>
      </w:r>
      <w:r w:rsidRPr="002540C9">
        <w:rPr>
          <w:rFonts w:ascii="Times New Roman" w:hAnsi="Times New Roman" w:cs="Times New Roman"/>
          <w:sz w:val="28"/>
          <w:szCs w:val="28"/>
        </w:rPr>
        <w:t>-20</w:t>
      </w:r>
      <w:r w:rsidR="00FE72B0">
        <w:rPr>
          <w:rFonts w:ascii="Times New Roman" w:hAnsi="Times New Roman" w:cs="Times New Roman"/>
          <w:sz w:val="28"/>
          <w:szCs w:val="28"/>
        </w:rPr>
        <w:t>20</w:t>
      </w:r>
      <w:r w:rsidRPr="002540C9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431"/>
        <w:gridCol w:w="1848"/>
        <w:gridCol w:w="2389"/>
        <w:gridCol w:w="2327"/>
      </w:tblGrid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="000D7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2404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92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540C9" w:rsidRPr="000D7F3A" w:rsidTr="003B2175">
        <w:tc>
          <w:tcPr>
            <w:tcW w:w="9571" w:type="dxa"/>
            <w:gridSpan w:val="5"/>
          </w:tcPr>
          <w:p w:rsidR="002540C9" w:rsidRPr="000D7F3A" w:rsidRDefault="002540C9" w:rsidP="000D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Организационно-правовые меры </w:t>
            </w:r>
            <w:r w:rsidR="000D7F3A"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антикоррупционной политики</w:t>
            </w: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освещение деятельности музея на сайте музея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подлежащей опубликованию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общества к деятельности в сфере оказания </w:t>
            </w:r>
            <w:r w:rsidR="000D7F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092" w:type="dxa"/>
          </w:tcPr>
          <w:p w:rsidR="009A1CCF" w:rsidRDefault="009A1CCF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0D7F3A" w:rsidRDefault="009A1CCF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М.А.</w:t>
            </w:r>
          </w:p>
          <w:p w:rsidR="000D7F3A" w:rsidRPr="000D7F3A" w:rsidRDefault="000D7F3A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2540C9" w:rsidRPr="000D7F3A" w:rsidRDefault="002540C9" w:rsidP="009A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сотрудников музея положений законодательства Российской Федерации о противодействии коррупции, в т.н. об установлении наказания за коммерческий подкуп, получение и дачу взятки, посредничество во взяточничестве </w:t>
            </w:r>
            <w:r w:rsidR="009A1CCF">
              <w:rPr>
                <w:rFonts w:ascii="Times New Roman" w:hAnsi="Times New Roman" w:cs="Times New Roman"/>
                <w:sz w:val="24"/>
                <w:szCs w:val="24"/>
              </w:rPr>
              <w:t>и прочее.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культуры, понимания и ответственности сотрудников музея</w:t>
            </w:r>
          </w:p>
        </w:tc>
        <w:tc>
          <w:tcPr>
            <w:tcW w:w="2092" w:type="dxa"/>
          </w:tcPr>
          <w:p w:rsidR="009A1CCF" w:rsidRDefault="009A1CCF" w:rsidP="009A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9A1CCF" w:rsidRDefault="009A1CCF" w:rsidP="009A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учреждения</w:t>
            </w:r>
          </w:p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0D7F3A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актов, принимающихся в учреждении: положения об оплате труда работников, положения о стимулирующих доплатах, штатного расписания, тарификационных списков, приказов, трудовых договоров, соглашений, должностных инструкций и других локальных актов, </w:t>
            </w:r>
            <w:proofErr w:type="gram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культуры, понимания и ответственности сотрудников музея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9A1CCF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C9" w:rsidRPr="000D7F3A" w:rsidRDefault="002540C9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деятельность по выявлению случаев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интересов, одной из сторон которых являются сотрудники АУП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культуры, понимания и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сотрудников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Чирков И.И.</w:t>
            </w:r>
          </w:p>
          <w:p w:rsidR="009A1CCF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М.А.</w:t>
            </w:r>
          </w:p>
          <w:p w:rsidR="009A1CCF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учреждения</w:t>
            </w:r>
          </w:p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Принимать предусмотренные законодательством Российской Федерации меры по предотвращению и урегулированию конфликта интересов. Инициировать меры ответственности, предусмотренные законодательством РФ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культуры, понимания и ответственности сотрудников</w:t>
            </w:r>
          </w:p>
        </w:tc>
        <w:tc>
          <w:tcPr>
            <w:tcW w:w="2092" w:type="dxa"/>
          </w:tcPr>
          <w:p w:rsidR="009A1CCF" w:rsidRPr="009A1CCF" w:rsidRDefault="009A1CCF" w:rsidP="009A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F"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2540C9" w:rsidRDefault="009A1CCF" w:rsidP="009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CF">
              <w:rPr>
                <w:rFonts w:ascii="Times New Roman" w:hAnsi="Times New Roman" w:cs="Times New Roman"/>
                <w:sz w:val="24"/>
                <w:szCs w:val="24"/>
              </w:rPr>
              <w:t>Потехина М.А.</w:t>
            </w:r>
          </w:p>
          <w:p w:rsidR="009A1CCF" w:rsidRPr="000D7F3A" w:rsidRDefault="009A1CCF" w:rsidP="009A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учреждения</w:t>
            </w: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Размещать заказы на поставку товаров, выполнение работ и оказание услуг путём проведения открытых аукционов в электронной форме на официальном сайте закупок в сети Интернет</w:t>
            </w:r>
          </w:p>
        </w:tc>
        <w:tc>
          <w:tcPr>
            <w:tcW w:w="1848" w:type="dxa"/>
          </w:tcPr>
          <w:p w:rsidR="002540C9" w:rsidRPr="000D7F3A" w:rsidRDefault="00E604DB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закупок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поступающие в администрацию музея заявления, обращения граждан на предмет выявления коррупционных проявлений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Результаты обобщения полученной информации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Чирков И.И.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учреждения</w:t>
            </w:r>
          </w:p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04" w:rsidRPr="000D7F3A" w:rsidTr="000D7F3A">
        <w:tc>
          <w:tcPr>
            <w:tcW w:w="576" w:type="dxa"/>
          </w:tcPr>
          <w:p w:rsidR="00BE4604" w:rsidRPr="000D7F3A" w:rsidRDefault="00BE4604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651" w:type="dxa"/>
          </w:tcPr>
          <w:p w:rsidR="00BE4604" w:rsidRPr="000D7F3A" w:rsidRDefault="00BE4604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улучшению качества деятельности музея</w:t>
            </w:r>
          </w:p>
        </w:tc>
        <w:tc>
          <w:tcPr>
            <w:tcW w:w="1848" w:type="dxa"/>
          </w:tcPr>
          <w:p w:rsidR="00BE4604" w:rsidRPr="000D7F3A" w:rsidRDefault="00BE4604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BE4604" w:rsidRPr="000D7F3A" w:rsidRDefault="00BE4604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нарушений, выявленных в ходе проведения НОК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BE4604" w:rsidRPr="000D7F3A" w:rsidRDefault="00BE4604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C9" w:rsidRPr="000D7F3A" w:rsidTr="00E12670">
        <w:tc>
          <w:tcPr>
            <w:tcW w:w="9571" w:type="dxa"/>
            <w:gridSpan w:val="5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Антикоррупционная экспертиза нормативных правовых актов</w:t>
            </w:r>
          </w:p>
        </w:tc>
      </w:tr>
      <w:tr w:rsidR="002540C9" w:rsidRPr="000D7F3A" w:rsidTr="000D7F3A">
        <w:tc>
          <w:tcPr>
            <w:tcW w:w="576" w:type="dxa"/>
          </w:tcPr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нормативные акты с учётом антикоррупционных факторов</w:t>
            </w:r>
          </w:p>
        </w:tc>
        <w:tc>
          <w:tcPr>
            <w:tcW w:w="1848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:rsidR="002540C9" w:rsidRPr="000D7F3A" w:rsidRDefault="002540C9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 с отрицательным заключением о наличии коррупционных факторов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9A1CCF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рабочая группа учреждения</w:t>
            </w:r>
          </w:p>
          <w:p w:rsidR="002540C9" w:rsidRPr="000D7F3A" w:rsidRDefault="002540C9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04" w:rsidRPr="000D7F3A" w:rsidTr="0047671E">
        <w:tc>
          <w:tcPr>
            <w:tcW w:w="9571" w:type="dxa"/>
            <w:gridSpan w:val="5"/>
          </w:tcPr>
          <w:p w:rsidR="00BE4604" w:rsidRPr="000D7F3A" w:rsidRDefault="00BE4604" w:rsidP="002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3.Антикоррупционная пропаганда, просвещение и обучение</w:t>
            </w:r>
          </w:p>
        </w:tc>
      </w:tr>
      <w:tr w:rsidR="00BE4604" w:rsidRPr="000D7F3A" w:rsidTr="000D7F3A">
        <w:tc>
          <w:tcPr>
            <w:tcW w:w="576" w:type="dxa"/>
          </w:tcPr>
          <w:p w:rsidR="00BE4604" w:rsidRPr="000D7F3A" w:rsidRDefault="00BE4604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51" w:type="dxa"/>
          </w:tcPr>
          <w:p w:rsidR="00BE4604" w:rsidRPr="000D7F3A" w:rsidRDefault="00BE4604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Планироват</w:t>
            </w:r>
            <w:r w:rsidR="000D7F3A">
              <w:rPr>
                <w:rFonts w:ascii="Times New Roman" w:hAnsi="Times New Roman" w:cs="Times New Roman"/>
                <w:sz w:val="24"/>
                <w:szCs w:val="24"/>
              </w:rPr>
              <w:t xml:space="preserve">ь и организовывать работу музея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 w:rsidR="000D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BE4604" w:rsidRPr="000D7F3A" w:rsidRDefault="00BE4604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BE4604" w:rsidRPr="000D7F3A" w:rsidRDefault="00BE4604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граждан</w:t>
            </w:r>
          </w:p>
        </w:tc>
        <w:tc>
          <w:tcPr>
            <w:tcW w:w="2092" w:type="dxa"/>
          </w:tcPr>
          <w:p w:rsidR="00E604DB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</w:p>
          <w:p w:rsidR="00BE4604" w:rsidRPr="000D7F3A" w:rsidRDefault="00BE4604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CF" w:rsidRPr="000D7F3A" w:rsidTr="000D7F3A">
        <w:tc>
          <w:tcPr>
            <w:tcW w:w="576" w:type="dxa"/>
          </w:tcPr>
          <w:p w:rsidR="009A1CCF" w:rsidRPr="000D7F3A" w:rsidRDefault="009A1CCF" w:rsidP="0025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651" w:type="dxa"/>
          </w:tcPr>
          <w:p w:rsidR="009A1CCF" w:rsidRPr="000D7F3A" w:rsidRDefault="009A1CCF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противодействию коррупции (совещания)</w:t>
            </w:r>
          </w:p>
        </w:tc>
        <w:tc>
          <w:tcPr>
            <w:tcW w:w="1848" w:type="dxa"/>
          </w:tcPr>
          <w:p w:rsidR="009A1CCF" w:rsidRPr="000D7F3A" w:rsidRDefault="009A1CCF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4" w:type="dxa"/>
          </w:tcPr>
          <w:p w:rsidR="009A1CCF" w:rsidRPr="000D7F3A" w:rsidRDefault="009A1CCF" w:rsidP="000D7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CF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сознания граждан</w:t>
            </w:r>
          </w:p>
        </w:tc>
        <w:tc>
          <w:tcPr>
            <w:tcW w:w="2092" w:type="dxa"/>
          </w:tcPr>
          <w:p w:rsidR="009A1CCF" w:rsidRDefault="009A1CCF" w:rsidP="00E6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И.И.</w:t>
            </w:r>
            <w:bookmarkStart w:id="0" w:name="_GoBack"/>
            <w:bookmarkEnd w:id="0"/>
          </w:p>
        </w:tc>
      </w:tr>
    </w:tbl>
    <w:p w:rsidR="002540C9" w:rsidRPr="002540C9" w:rsidRDefault="002540C9" w:rsidP="002540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40C9" w:rsidRPr="002540C9" w:rsidSect="00EE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81" w:rsidRDefault="009E1981" w:rsidP="000D7F3A">
      <w:pPr>
        <w:spacing w:after="0" w:line="240" w:lineRule="auto"/>
      </w:pPr>
      <w:r>
        <w:separator/>
      </w:r>
    </w:p>
  </w:endnote>
  <w:endnote w:type="continuationSeparator" w:id="0">
    <w:p w:rsidR="009E1981" w:rsidRDefault="009E1981" w:rsidP="000D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81" w:rsidRDefault="009E1981" w:rsidP="000D7F3A">
      <w:pPr>
        <w:spacing w:after="0" w:line="240" w:lineRule="auto"/>
      </w:pPr>
      <w:r>
        <w:separator/>
      </w:r>
    </w:p>
  </w:footnote>
  <w:footnote w:type="continuationSeparator" w:id="0">
    <w:p w:rsidR="009E1981" w:rsidRDefault="009E1981" w:rsidP="000D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C9"/>
    <w:rsid w:val="000D7F3A"/>
    <w:rsid w:val="002540C9"/>
    <w:rsid w:val="003F6357"/>
    <w:rsid w:val="00903991"/>
    <w:rsid w:val="009A1CCF"/>
    <w:rsid w:val="009E1981"/>
    <w:rsid w:val="00B15784"/>
    <w:rsid w:val="00BA7059"/>
    <w:rsid w:val="00BE4604"/>
    <w:rsid w:val="00E604DB"/>
    <w:rsid w:val="00ED4709"/>
    <w:rsid w:val="00EE066B"/>
    <w:rsid w:val="00F6006B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F3A"/>
  </w:style>
  <w:style w:type="paragraph" w:styleId="a6">
    <w:name w:val="footer"/>
    <w:basedOn w:val="a"/>
    <w:link w:val="a7"/>
    <w:uiPriority w:val="99"/>
    <w:semiHidden/>
    <w:unhideWhenUsed/>
    <w:rsid w:val="000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7F3A"/>
  </w:style>
  <w:style w:type="paragraph" w:styleId="a6">
    <w:name w:val="footer"/>
    <w:basedOn w:val="a"/>
    <w:link w:val="a7"/>
    <w:uiPriority w:val="99"/>
    <w:semiHidden/>
    <w:unhideWhenUsed/>
    <w:rsid w:val="000D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3</cp:revision>
  <cp:lastPrinted>2017-11-10T01:01:00Z</cp:lastPrinted>
  <dcterms:created xsi:type="dcterms:W3CDTF">2019-01-24T06:54:00Z</dcterms:created>
  <dcterms:modified xsi:type="dcterms:W3CDTF">2019-01-24T07:08:00Z</dcterms:modified>
</cp:coreProperties>
</file>